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4568B4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9F6C2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Приказ Минтруда России от 18.10.2013 N 544н</w:t>
            </w:r>
            <w:r>
              <w:rPr>
                <w:sz w:val="48"/>
                <w:szCs w:val="48"/>
              </w:rPr>
              <w:br/>
              <w:t>(с изм. от 25.12.2014)</w:t>
            </w:r>
            <w:r>
              <w:rPr>
                <w:sz w:val="48"/>
                <w:szCs w:val="48"/>
              </w:rPr>
              <w:br/>
              <w:t>"Об утверждении профессионал</w:t>
            </w:r>
            <w:r>
              <w:rPr>
                <w:sz w:val="48"/>
                <w:szCs w:val="48"/>
              </w:rPr>
              <w:t>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      </w:r>
            <w:r>
              <w:rPr>
                <w:sz w:val="48"/>
                <w:szCs w:val="48"/>
              </w:rPr>
              <w:br/>
              <w:t>(Зарегистрировано в Минюсте России 06.12.2013 N 30550)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9F6C2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15.02.2016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F6C2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9F6C26">
      <w:pPr>
        <w:pStyle w:val="ConsPlusNormal"/>
        <w:jc w:val="both"/>
        <w:outlineLvl w:val="0"/>
      </w:pPr>
    </w:p>
    <w:p w:rsidR="00000000" w:rsidRDefault="009F6C26">
      <w:pPr>
        <w:pStyle w:val="ConsPlusNormal"/>
        <w:outlineLvl w:val="0"/>
      </w:pPr>
      <w:r>
        <w:t>Зарегистрировано в Минюсте России 6 декабря 2013 г. N 30550</w:t>
      </w:r>
    </w:p>
    <w:p w:rsidR="00000000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6C26">
      <w:pPr>
        <w:pStyle w:val="ConsPlusNormal"/>
      </w:pPr>
    </w:p>
    <w:p w:rsidR="00000000" w:rsidRDefault="009F6C26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000000" w:rsidRDefault="009F6C26">
      <w:pPr>
        <w:pStyle w:val="ConsPlusTitle"/>
        <w:jc w:val="center"/>
      </w:pPr>
    </w:p>
    <w:p w:rsidR="00000000" w:rsidRDefault="009F6C26">
      <w:pPr>
        <w:pStyle w:val="ConsPlusTitle"/>
        <w:jc w:val="center"/>
      </w:pPr>
      <w:r>
        <w:t>ПРИКАЗ</w:t>
      </w:r>
    </w:p>
    <w:p w:rsidR="00000000" w:rsidRDefault="009F6C26">
      <w:pPr>
        <w:pStyle w:val="ConsPlusTitle"/>
        <w:jc w:val="center"/>
      </w:pPr>
      <w:r>
        <w:t>от 18 октября 2013 г. N 544н</w:t>
      </w:r>
    </w:p>
    <w:p w:rsidR="00000000" w:rsidRDefault="009F6C26">
      <w:pPr>
        <w:pStyle w:val="ConsPlusTitle"/>
        <w:jc w:val="center"/>
      </w:pPr>
    </w:p>
    <w:p w:rsidR="00000000" w:rsidRDefault="009F6C26">
      <w:pPr>
        <w:pStyle w:val="ConsPlusTitle"/>
        <w:jc w:val="center"/>
      </w:pPr>
      <w:r>
        <w:t>ОБ УТВЕРЖДЕНИИ ПРОФЕССИОНАЛЬНОГО СТАНДАРТА</w:t>
      </w:r>
    </w:p>
    <w:p w:rsidR="00000000" w:rsidRDefault="009F6C26">
      <w:pPr>
        <w:pStyle w:val="ConsPlusTitle"/>
        <w:jc w:val="center"/>
      </w:pPr>
      <w:r>
        <w:t>"ПЕДАГОГ (ПЕДАГОГИЧЕСКАЯ ДЕЯТЕЛЬНОСТЬ В СФЕРЕ ДОШКОЛЬНОГО,</w:t>
      </w:r>
    </w:p>
    <w:p w:rsidR="00000000" w:rsidRDefault="009F6C26">
      <w:pPr>
        <w:pStyle w:val="ConsPlusTitle"/>
        <w:jc w:val="center"/>
      </w:pPr>
      <w:r>
        <w:t>НАЧАЛЬНОГО ОБЩЕГО, ОСНОВНОГО ОБЩЕГО, СРЕДНЕГО ОБЩЕГО</w:t>
      </w:r>
    </w:p>
    <w:p w:rsidR="00000000" w:rsidRDefault="009F6C26">
      <w:pPr>
        <w:pStyle w:val="ConsPlusTitle"/>
        <w:jc w:val="center"/>
      </w:pPr>
      <w:r>
        <w:t>ОБРАЗОВАНИЯ) (ВОСПИТАТЕЛЬ, УЧИТЕЛЬ)"</w:t>
      </w:r>
    </w:p>
    <w:p w:rsidR="00000000" w:rsidRDefault="009F6C26">
      <w:pPr>
        <w:pStyle w:val="ConsPlusNormal"/>
        <w:jc w:val="center"/>
      </w:pPr>
      <w:r>
        <w:t>Список изменяющих документов</w:t>
      </w:r>
    </w:p>
    <w:p w:rsidR="00000000" w:rsidRDefault="009F6C26">
      <w:pPr>
        <w:pStyle w:val="ConsPlusNormal"/>
        <w:jc w:val="center"/>
      </w:pPr>
      <w:r>
        <w:t xml:space="preserve">(с изм., внесенными </w:t>
      </w:r>
      <w:hyperlink r:id="rId8" w:tooltip="Приказ Минтруда России от 25.12.2014 N 1115н &quot;О внесении изменения в приказ Министерства труда и социальной защиты Российской Федерации от 18 октября 2013 г. N 544н &quot;Об утверждении профессионального стандарта &quot;Педагог (педагогическая деятельность в сфере дошкольного, начального общего, основного общего, среднего общего образования) (воспитатель, учитель)&quot; (Зарегистрировано в Минюсте России 19.02.2015 N 36091){КонсультантПлюс}" w:history="1">
        <w:r>
          <w:rPr>
            <w:color w:val="0000FF"/>
          </w:rPr>
          <w:t>Приказом</w:t>
        </w:r>
      </w:hyperlink>
      <w:r>
        <w:t xml:space="preserve"> Минтруда России от 25.12.2014 N 1115н)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6C2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9F6C26">
      <w:pPr>
        <w:pStyle w:val="ConsPlusNormal"/>
        <w:ind w:firstLine="540"/>
        <w:jc w:val="both"/>
      </w:pPr>
      <w:hyperlink r:id="rId9" w:tooltip="Постановление Правительства РФ от 23.09.2014 N 970 &quot;О внесении изменений в Правила разработки, утверждения и применения профессиональных стандартов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23.09.2014 N 970 в Правила разработки, утверждения и применения профессиональных стандартов, утв. Постановлением Правительства РФ от 22.01.2013 N 23, внесены изменения. Норма, </w:t>
      </w:r>
      <w:r>
        <w:t xml:space="preserve">предусматривающая утверждение профессионального стандарта, содержится в </w:t>
      </w:r>
      <w:hyperlink r:id="rId10" w:tooltip="Постановление Правительства РФ от 22.01.2013 N 23 (ред. от 23.09.2014) &quot;О Правилах разработки, утверждения и применения профессиональных стандартов&quot;{КонсультантПлюс}" w:history="1">
        <w:r>
          <w:rPr>
            <w:color w:val="0000FF"/>
          </w:rPr>
          <w:t>пункте 16</w:t>
        </w:r>
      </w:hyperlink>
      <w:r>
        <w:t xml:space="preserve"> новой редакции Правил.</w:t>
      </w:r>
    </w:p>
    <w:p w:rsidR="00000000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6C26">
      <w:pPr>
        <w:pStyle w:val="ConsPlusNormal"/>
        <w:ind w:firstLine="540"/>
        <w:jc w:val="both"/>
      </w:pPr>
      <w:r>
        <w:t xml:space="preserve">В соответствии с </w:t>
      </w:r>
      <w:hyperlink r:id="rId11" w:tooltip="Постановление Правительства РФ от 22.01.2013 N 23 (ред. от 23.09.2014) &quot;О Правилах разработки, утверждения и применения профессиональных стандартов&quot;{КонсультантПлюс}" w:history="1">
        <w:r>
          <w:rPr>
            <w:color w:val="0000FF"/>
          </w:rPr>
          <w:t>пунктом 22</w:t>
        </w:r>
      </w:hyperlink>
      <w:r>
        <w:t xml:space="preserve"> Правил разработки, утверждения и применения професси</w:t>
      </w:r>
      <w:r>
        <w:t>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293), приказываю:</w:t>
      </w:r>
    </w:p>
    <w:p w:rsidR="00000000" w:rsidRDefault="009F6C26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45" w:tooltip="ПРОФЕССИОНАЛЬНЫЙ СТАНДАР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000000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6C2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9F6C26">
      <w:pPr>
        <w:pStyle w:val="ConsPlusNormal"/>
        <w:ind w:firstLine="540"/>
        <w:jc w:val="both"/>
      </w:pPr>
      <w:r>
        <w:t xml:space="preserve">Пункт 2 применяется с 1 января 2017 </w:t>
      </w:r>
      <w:r>
        <w:t>года (</w:t>
      </w:r>
      <w:hyperlink r:id="rId12" w:tooltip="Приказ Минтруда России от 25.12.2014 N 1115н &quot;О внесении изменения в приказ Министерства труда и социальной защиты Российской Федерации от 18 октября 2013 г. N 544н &quot;Об утверждении профессионального стандарта &quot;Педагог (педагогическая деятельность в сфере дошкольного, начального общего, основного общего, среднего общего образования) (воспитатель, учитель)&quot; (Зарегистрировано в Минюсте России 19.02.2015 N 36091){КонсультантПлюс}" w:history="1">
        <w:r>
          <w:rPr>
            <w:color w:val="0000FF"/>
          </w:rPr>
          <w:t>Приказ</w:t>
        </w:r>
      </w:hyperlink>
      <w:r>
        <w:t xml:space="preserve"> Минтруда России от 25.12.2014 N 1115н).</w:t>
      </w:r>
    </w:p>
    <w:p w:rsidR="00000000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6C26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ar45" w:tooltip="ПРОФЕССИОНАЛЬНЫЙ СТАНДАРТ" w:history="1">
        <w:r>
          <w:rPr>
            <w:color w:val="0000FF"/>
          </w:rPr>
          <w:t>стандарт</w:t>
        </w:r>
      </w:hyperlink>
      <w:r>
        <w:t xml:space="preserve"> "Педагог (педагогическая деятельность в сфере дош</w:t>
      </w:r>
      <w:r>
        <w:t>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</w:t>
      </w:r>
      <w:r>
        <w:t>ых договоров, разработке должностных инструкций и установлении систем оплаты труда с 1 января 2015 года.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right"/>
      </w:pPr>
      <w:r>
        <w:t>Министр</w:t>
      </w:r>
    </w:p>
    <w:p w:rsidR="00000000" w:rsidRDefault="009F6C26">
      <w:pPr>
        <w:pStyle w:val="ConsPlusNormal"/>
        <w:jc w:val="right"/>
      </w:pPr>
      <w:r>
        <w:t>М.А.ТОПИЛИН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right"/>
        <w:outlineLvl w:val="0"/>
      </w:pPr>
      <w:r>
        <w:t>Утвержден</w:t>
      </w:r>
    </w:p>
    <w:p w:rsidR="00000000" w:rsidRDefault="009F6C26">
      <w:pPr>
        <w:pStyle w:val="ConsPlusNormal"/>
        <w:jc w:val="right"/>
      </w:pPr>
      <w:r>
        <w:t>приказом Министерства труда</w:t>
      </w:r>
    </w:p>
    <w:p w:rsidR="00000000" w:rsidRDefault="009F6C26">
      <w:pPr>
        <w:pStyle w:val="ConsPlusNormal"/>
        <w:jc w:val="right"/>
      </w:pPr>
      <w:r>
        <w:t>и социальной защиты</w:t>
      </w:r>
    </w:p>
    <w:p w:rsidR="00000000" w:rsidRDefault="009F6C26">
      <w:pPr>
        <w:pStyle w:val="ConsPlusNormal"/>
        <w:jc w:val="right"/>
      </w:pPr>
      <w:r>
        <w:t>Российской Федерации</w:t>
      </w:r>
    </w:p>
    <w:p w:rsidR="00000000" w:rsidRDefault="009F6C26">
      <w:pPr>
        <w:pStyle w:val="ConsPlusNormal"/>
        <w:jc w:val="right"/>
      </w:pPr>
      <w:r>
        <w:t>от 18 октября 2013 г. N 544н</w:t>
      </w:r>
    </w:p>
    <w:p w:rsidR="00000000" w:rsidRDefault="009F6C26">
      <w:pPr>
        <w:pStyle w:val="ConsPlusNormal"/>
        <w:jc w:val="center"/>
      </w:pPr>
    </w:p>
    <w:p w:rsidR="00000000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6C26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9F6C26">
      <w:pPr>
        <w:pStyle w:val="ConsPlusNormal"/>
        <w:ind w:firstLine="540"/>
        <w:jc w:val="both"/>
      </w:pPr>
      <w:r>
        <w:t xml:space="preserve">Профессиональный стандарт </w:t>
      </w:r>
      <w:hyperlink r:id="rId13" w:tooltip="Приказ Минтруда России от 25.12.2014 N 1115н &quot;О внесении изменения в приказ Министерства труда и социальной защиты Российской Федерации от 18 октября 2013 г. N 544н &quot;Об утверждении профессионального стандарта &quot;Педагог (педагогическая деятельность в сфере дошкольного, начального общего, основного общего, среднего общего образования) (воспитатель, учитель)&quot; (Зарегистрировано в Минюсте России 19.02.2015 N 36091){КонсультантПлюс}" w:history="1">
        <w:r>
          <w:rPr>
            <w:color w:val="0000FF"/>
          </w:rPr>
          <w:t>применяется</w:t>
        </w:r>
      </w:hyperlink>
      <w:r>
        <w:t xml:space="preserve"> работодателями при формировании кадровой политики и в управлении персоналом, при организации обучения и аттестации работников, заключе</w:t>
      </w:r>
      <w:r>
        <w:t xml:space="preserve">нии трудовых </w:t>
      </w:r>
      <w:r>
        <w:lastRenderedPageBreak/>
        <w:t>договоров, разработке должностных инструкций и установлении систем оплаты труда с 1 января 2017 года.</w:t>
      </w:r>
    </w:p>
    <w:p w:rsidR="00000000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F6C26">
      <w:pPr>
        <w:pStyle w:val="ConsPlusTitle"/>
        <w:jc w:val="center"/>
      </w:pPr>
      <w:bookmarkStart w:id="0" w:name="Par45"/>
      <w:bookmarkEnd w:id="0"/>
      <w:r>
        <w:t>ПРОФЕССИОНАЛЬНЫЙ СТАНДАРТ</w:t>
      </w:r>
    </w:p>
    <w:p w:rsidR="00000000" w:rsidRDefault="009F6C26">
      <w:pPr>
        <w:pStyle w:val="ConsPlusTitle"/>
        <w:jc w:val="center"/>
      </w:pPr>
    </w:p>
    <w:p w:rsidR="00000000" w:rsidRDefault="009F6C26">
      <w:pPr>
        <w:pStyle w:val="ConsPlusTitle"/>
        <w:jc w:val="center"/>
      </w:pPr>
      <w:r>
        <w:t>ПЕДАГОГ</w:t>
      </w:r>
    </w:p>
    <w:p w:rsidR="00000000" w:rsidRDefault="009F6C26">
      <w:pPr>
        <w:pStyle w:val="ConsPlusTitle"/>
        <w:jc w:val="center"/>
      </w:pPr>
      <w:r>
        <w:t>(ПЕДАГОГИЧЕСКАЯ ДЕЯТЕЛЬНОСТЬ В ДОШКОЛЬНОМ, НАЧАЛЬНОМ ОБЩЕМ,</w:t>
      </w:r>
    </w:p>
    <w:p w:rsidR="00000000" w:rsidRDefault="009F6C26">
      <w:pPr>
        <w:pStyle w:val="ConsPlusTitle"/>
        <w:jc w:val="center"/>
      </w:pPr>
      <w:r>
        <w:t>ОСНОВНОМ ОБЩЕМ, СРЕДНЕМ ОБЩЕМ ОБРАЗ</w:t>
      </w:r>
      <w:r>
        <w:t>ОВАНИИ)</w:t>
      </w:r>
    </w:p>
    <w:p w:rsidR="00000000" w:rsidRDefault="009F6C26">
      <w:pPr>
        <w:pStyle w:val="ConsPlusTitle"/>
        <w:jc w:val="center"/>
      </w:pPr>
      <w:r>
        <w:t>(ВОСПИТАТЕЛЬ, УЧИТЕЛЬ)</w:t>
      </w:r>
    </w:p>
    <w:p w:rsidR="00000000" w:rsidRDefault="009F6C26">
      <w:pPr>
        <w:pStyle w:val="ConsPlusNormal"/>
        <w:jc w:val="center"/>
      </w:pPr>
    </w:p>
    <w:p w:rsidR="00000000" w:rsidRDefault="009F6C26">
      <w:pPr>
        <w:pStyle w:val="ConsPlusNonformat"/>
        <w:jc w:val="both"/>
      </w:pPr>
      <w:r>
        <w:t xml:space="preserve">                                                         </w:t>
      </w:r>
      <w:r>
        <w:t>┌────────────────┐</w:t>
      </w:r>
    </w:p>
    <w:p w:rsidR="00000000" w:rsidRDefault="009F6C26">
      <w:pPr>
        <w:pStyle w:val="ConsPlusNonformat"/>
        <w:jc w:val="both"/>
      </w:pPr>
      <w:r>
        <w:t xml:space="preserve">                                                         </w:t>
      </w:r>
      <w:r>
        <w:t>│</w:t>
      </w:r>
      <w:r>
        <w:t xml:space="preserve">        1       </w:t>
      </w:r>
      <w:r>
        <w:t>│</w:t>
      </w:r>
    </w:p>
    <w:p w:rsidR="00000000" w:rsidRDefault="009F6C26">
      <w:pPr>
        <w:pStyle w:val="ConsPlusNonformat"/>
        <w:jc w:val="both"/>
      </w:pPr>
      <w:r>
        <w:t xml:space="preserve">                                                         </w:t>
      </w:r>
      <w:r>
        <w:t>└──────────────</w:t>
      </w:r>
      <w:r>
        <w:t>──┘</w:t>
      </w:r>
    </w:p>
    <w:p w:rsidR="00000000" w:rsidRDefault="009F6C26">
      <w:pPr>
        <w:pStyle w:val="ConsPlusNonformat"/>
        <w:jc w:val="both"/>
      </w:pPr>
      <w:r>
        <w:t xml:space="preserve">                                                           Регистрационный</w:t>
      </w:r>
    </w:p>
    <w:p w:rsidR="00000000" w:rsidRDefault="009F6C26">
      <w:pPr>
        <w:pStyle w:val="ConsPlusNonformat"/>
        <w:jc w:val="both"/>
      </w:pPr>
      <w:r>
        <w:t xml:space="preserve">                                                                номер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center"/>
        <w:outlineLvl w:val="1"/>
      </w:pPr>
      <w:r>
        <w:t>I. Общие сведения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nformat"/>
        <w:jc w:val="both"/>
      </w:pPr>
      <w:r>
        <w:t xml:space="preserve">                                                               </w:t>
      </w:r>
      <w:r>
        <w:t>┌──────────┐</w:t>
      </w:r>
    </w:p>
    <w:p w:rsidR="00000000" w:rsidRDefault="009F6C26">
      <w:pPr>
        <w:pStyle w:val="ConsPlusNonformat"/>
        <w:jc w:val="both"/>
      </w:pPr>
      <w:r>
        <w:t xml:space="preserve">Дошкольное образование                                         </w:t>
      </w:r>
      <w:r>
        <w:t>│</w:t>
      </w:r>
      <w:r>
        <w:t xml:space="preserve">          </w:t>
      </w:r>
      <w:r>
        <w:t>│</w:t>
      </w:r>
    </w:p>
    <w:p w:rsidR="00000000" w:rsidRDefault="009F6C26">
      <w:pPr>
        <w:pStyle w:val="ConsPlusNonformat"/>
        <w:jc w:val="both"/>
      </w:pPr>
      <w:r>
        <w:t xml:space="preserve">Начальное общее образование                                    </w:t>
      </w:r>
      <w:r>
        <w:t>│</w:t>
      </w:r>
      <w:r>
        <w:t xml:space="preserve">          </w:t>
      </w:r>
      <w:r>
        <w:t>│</w:t>
      </w:r>
    </w:p>
    <w:p w:rsidR="00000000" w:rsidRDefault="009F6C26">
      <w:pPr>
        <w:pStyle w:val="ConsPlusNonformat"/>
        <w:jc w:val="both"/>
      </w:pPr>
      <w:r>
        <w:t xml:space="preserve">Основное общее образование                                     </w:t>
      </w:r>
      <w:r>
        <w:t>│</w:t>
      </w:r>
      <w:r>
        <w:t xml:space="preserve">  01.001  </w:t>
      </w:r>
      <w:r>
        <w:t>│</w:t>
      </w:r>
    </w:p>
    <w:p w:rsidR="00000000" w:rsidRDefault="009F6C26">
      <w:pPr>
        <w:pStyle w:val="ConsPlusNonformat"/>
        <w:jc w:val="both"/>
      </w:pPr>
      <w:r>
        <w:t xml:space="preserve">Среднее общее образование   </w:t>
      </w:r>
      <w:r>
        <w:t xml:space="preserve">                                   </w:t>
      </w:r>
      <w:r>
        <w:t>│</w:t>
      </w:r>
      <w:r>
        <w:t xml:space="preserve">          </w:t>
      </w:r>
      <w:r>
        <w:t>│</w:t>
      </w:r>
    </w:p>
    <w:p w:rsidR="00000000" w:rsidRDefault="009F6C26">
      <w:pPr>
        <w:pStyle w:val="ConsPlusNonformat"/>
        <w:jc w:val="both"/>
      </w:pPr>
      <w:r>
        <w:t>─────────────────────────────────────────────────────────────</w:t>
      </w:r>
      <w:r>
        <w:t xml:space="preserve">  </w:t>
      </w:r>
      <w:r>
        <w:t>└──────────┘</w:t>
      </w:r>
    </w:p>
    <w:p w:rsidR="00000000" w:rsidRDefault="009F6C26">
      <w:pPr>
        <w:pStyle w:val="ConsPlusNonformat"/>
        <w:jc w:val="both"/>
      </w:pPr>
      <w:r>
        <w:t xml:space="preserve">      (наименование вида профессиональной деятельности)             Код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</w:pPr>
      <w:r>
        <w:t>Основная цель вида профессиональной деятельности: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nformat"/>
        <w:jc w:val="both"/>
      </w:pPr>
      <w:r>
        <w:t>┌───────</w:t>
      </w:r>
      <w:r>
        <w:t>──────────────────────────────────────────────────────────────────┐</w:t>
      </w:r>
    </w:p>
    <w:p w:rsidR="00000000" w:rsidRDefault="009F6C26">
      <w:pPr>
        <w:pStyle w:val="ConsPlusNonformat"/>
        <w:jc w:val="both"/>
      </w:pPr>
      <w:r>
        <w:t>│</w:t>
      </w:r>
      <w:r>
        <w:t>Оказание образовательных услуг по основным общеобразовательным программам</w:t>
      </w:r>
      <w:r>
        <w:t>│</w:t>
      </w:r>
    </w:p>
    <w:p w:rsidR="00000000" w:rsidRDefault="009F6C26">
      <w:pPr>
        <w:pStyle w:val="ConsPlusNonformat"/>
        <w:jc w:val="both"/>
      </w:pPr>
      <w:r>
        <w:t>│</w:t>
      </w:r>
      <w:r>
        <w:t xml:space="preserve">образовательными организациями (организациями, осуществляющими обучение) </w:t>
      </w:r>
      <w:r>
        <w:t>│</w:t>
      </w:r>
    </w:p>
    <w:p w:rsidR="00000000" w:rsidRDefault="009F6C26">
      <w:pPr>
        <w:pStyle w:val="ConsPlusNonformat"/>
        <w:jc w:val="both"/>
      </w:pPr>
      <w:r>
        <w:t>└───────────────────────────────────</w:t>
      </w:r>
      <w:r>
        <w:t>──────────────────────────────────────┘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</w:pPr>
      <w:r>
        <w:t>Группа занятий:</w:t>
      </w: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14"/>
        <w:gridCol w:w="3150"/>
        <w:gridCol w:w="1469"/>
        <w:gridCol w:w="3406"/>
      </w:tblGrid>
      <w:tr w:rsidR="00000000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Преподаватели в средней школе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000000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000000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</w:p>
        </w:tc>
      </w:tr>
      <w:tr w:rsidR="00000000">
        <w:tc>
          <w:tcPr>
            <w:tcW w:w="1614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 xml:space="preserve">(код </w:t>
            </w:r>
            <w:hyperlink r:id="rId14" w:tooltip="&quot;Общероссийский классификатор занятий. ОК 010-93&quot; (утв. Постановлением Госстандарта РФ от 30.12.1993 N 298) (дата введения 01.01.1995)------------ Утратил силу или отменен{КонсультантПлюс}" w:history="1">
              <w:r>
                <w:rPr>
                  <w:color w:val="0000FF"/>
                </w:rPr>
                <w:t>ОКЗ</w:t>
              </w:r>
            </w:hyperlink>
            <w:r>
              <w:t xml:space="preserve"> </w:t>
            </w:r>
            <w:hyperlink w:anchor="Par709" w:tooltip="&lt;1&gt; Общероссийский классификатор занятий.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469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 xml:space="preserve">(код </w:t>
            </w:r>
            <w:hyperlink r:id="rId15" w:tooltip="&quot;Общероссийский классификатор занятий. ОК 010-93&quot; (утв. Постановлением Госстандарта РФ от 30.12.1993 N 298) (дата введения 01.01.1995)------------ Утратил силу или отменен{КонсультантПлюс}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3406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</w:pPr>
      <w:r>
        <w:t>Отнесение к видам экономической деятельности:</w:t>
      </w: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0"/>
        <w:gridCol w:w="7985"/>
      </w:tblGrid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80.10.1.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Услуги в области дошкольного и начального общего образования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80.21.1.</w:t>
            </w:r>
          </w:p>
        </w:tc>
        <w:tc>
          <w:tcPr>
            <w:tcW w:w="7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000000">
        <w:tc>
          <w:tcPr>
            <w:tcW w:w="1620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 xml:space="preserve">(код </w:t>
            </w:r>
            <w:hyperlink r:id="rId16" w:tooltip="Постановление Госстандарта России от 06.11.2001 N 454-ст (ред. от 31.03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антПлюс}" w:history="1">
              <w:r>
                <w:rPr>
                  <w:color w:val="0000FF"/>
                </w:rPr>
                <w:t>КВЭД</w:t>
              </w:r>
            </w:hyperlink>
            <w:r>
              <w:t xml:space="preserve"> </w:t>
            </w:r>
            <w:hyperlink w:anchor="Par710" w:tooltip="&lt;2&gt; Общероссийский классификатор видов экономической деятельности.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985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(</w:t>
            </w:r>
            <w:r>
              <w:t>наименование вида экономической деятельности)</w:t>
            </w:r>
          </w:p>
        </w:tc>
      </w:tr>
    </w:tbl>
    <w:p w:rsidR="00000000" w:rsidRDefault="009F6C26">
      <w:pPr>
        <w:pStyle w:val="ConsPlusNormal"/>
        <w:ind w:firstLine="540"/>
        <w:jc w:val="both"/>
        <w:sectPr w:rsidR="00000000">
          <w:headerReference w:type="default" r:id="rId17"/>
          <w:footerReference w:type="default" r:id="rId18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center"/>
        <w:outlineLvl w:val="1"/>
      </w:pPr>
      <w:r>
        <w:t>II. Описание трудовых функций, входящих</w:t>
      </w:r>
    </w:p>
    <w:p w:rsidR="00000000" w:rsidRDefault="009F6C26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000000" w:rsidRDefault="009F6C26">
      <w:pPr>
        <w:pStyle w:val="ConsPlusNormal"/>
        <w:jc w:val="center"/>
      </w:pPr>
      <w:r>
        <w:t>профессиональной деятельности)</w:t>
      </w: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8"/>
        <w:gridCol w:w="2804"/>
        <w:gridCol w:w="1988"/>
        <w:gridCol w:w="2743"/>
        <w:gridCol w:w="1142"/>
        <w:gridCol w:w="2005"/>
      </w:tblGrid>
      <w:tr w:rsidR="00000000"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000000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000000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A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Общепедагогическая функция. Обучение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A/01.6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Воспитательная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A/02.6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Развивающая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A/03.6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B</w:t>
            </w:r>
          </w:p>
        </w:tc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B/01.5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5</w:t>
            </w:r>
          </w:p>
        </w:tc>
      </w:tr>
      <w:tr w:rsidR="00000000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B/02.6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B/03.6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Модуль "Предметное обучение. Математика"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B/04.6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Модуль "Предметное обучение. Русский язык"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B/05.6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  <w:outlineLvl w:val="2"/>
      </w:pPr>
      <w:r>
        <w:t>3.1. Обобщенная трудовая функция</w:t>
      </w:r>
    </w:p>
    <w:p w:rsidR="00000000" w:rsidRDefault="009F6C26">
      <w:pPr>
        <w:pStyle w:val="ConsPlusNormal"/>
        <w:jc w:val="both"/>
        <w:outlineLvl w:val="2"/>
        <w:sectPr w:rsidR="00000000">
          <w:headerReference w:type="default" r:id="rId19"/>
          <w:footerReference w:type="default" r:id="rId20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000000">
        <w:tc>
          <w:tcPr>
            <w:tcW w:w="1728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</w:t>
            </w:r>
            <w:r>
              <w:t>го, начального общего, основного общего, среднего общего образования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82"/>
        <w:gridCol w:w="7157"/>
      </w:tblGrid>
      <w:tr w:rsidR="00000000"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Учитель,</w:t>
            </w:r>
          </w:p>
          <w:p w:rsidR="00000000" w:rsidRDefault="009F6C26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1"/>
        <w:gridCol w:w="7174"/>
      </w:tblGrid>
      <w:tr w:rsidR="0000000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</w:t>
            </w:r>
            <w:r>
              <w:t>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00000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Требования </w:t>
            </w:r>
            <w:r>
              <w:t>к опыту практической работы не предъявляются</w:t>
            </w:r>
          </w:p>
        </w:tc>
      </w:tr>
      <w:tr w:rsidR="00000000"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000000" w:rsidRDefault="009F6C26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000000" w:rsidRDefault="009F6C26">
            <w:pPr>
              <w:pStyle w:val="ConsPlusNormal"/>
              <w:jc w:val="both"/>
            </w:pPr>
            <w:r>
              <w:t>имеющие или</w:t>
            </w:r>
            <w:r>
              <w:t xml:space="preserve"> имевшие судимость за преступления, состав и виды которых установлены законодательством Российской Федерации;</w:t>
            </w:r>
          </w:p>
          <w:p w:rsidR="00000000" w:rsidRDefault="009F6C26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000000" w:rsidRDefault="009F6C26">
            <w:pPr>
              <w:pStyle w:val="ConsPlusNormal"/>
              <w:jc w:val="both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  <w:outlineLvl w:val="3"/>
      </w:pPr>
      <w:r>
        <w:t>Дополнительные характеристики</w:t>
      </w: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63"/>
        <w:gridCol w:w="1330"/>
        <w:gridCol w:w="5242"/>
      </w:tblGrid>
      <w:tr w:rsidR="00000000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hyperlink r:id="rId21" w:tooltip="&quot;Общероссийский классификатор занятий. ОК 010-93&quot; (утв. Постановлением Госстандарта РФ от 30.12.1993 N 298) (дата введения 01.01.1995)------------ Утратил силу или отменен{КонсультантПлюс}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000000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000000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000000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000000"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000000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hyperlink r:id="rId22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      <w:r>
                <w:rPr>
                  <w:color w:val="0000FF"/>
                </w:rPr>
                <w:t>ЕКС</w:t>
              </w:r>
            </w:hyperlink>
            <w:r>
              <w:t xml:space="preserve"> </w:t>
            </w:r>
            <w:hyperlink w:anchor="Par711" w:tooltip="&lt;3&gt; Приказ Минздравсоцразвития России от 26 августа 2010 г. N 761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оссии 6 октября 2010 г. N 18638).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</w:t>
            </w:r>
            <w:r>
              <w:t>читель</w:t>
            </w:r>
          </w:p>
          <w:p w:rsidR="00000000" w:rsidRDefault="009F6C26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000000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hyperlink r:id="rId23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{КонсультантПлюс}" w:history="1">
              <w:r>
                <w:rPr>
                  <w:color w:val="0000FF"/>
                </w:rPr>
                <w:t>ОКСО</w:t>
              </w:r>
            </w:hyperlink>
            <w:r>
              <w:t xml:space="preserve"> </w:t>
            </w:r>
            <w:hyperlink w:anchor="Par712" w:tooltip="&lt;4&gt; Общероссийский классификатор специальностей по образованию.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  <w:outlineLvl w:val="3"/>
      </w:pPr>
      <w:r>
        <w:t>3.1.1. Трудовая функция</w:t>
      </w: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686"/>
      </w:tblGrid>
      <w:tr w:rsidR="00000000">
        <w:tc>
          <w:tcPr>
            <w:tcW w:w="1726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Общепедагогическая функция. Обучение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A/01.6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48"/>
        <w:gridCol w:w="7673"/>
      </w:tblGrid>
      <w:tr w:rsidR="00000000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Участие в разработке и реализации программы раз</w:t>
            </w:r>
            <w:r>
              <w:t>вития образовательной организации в целях создания безопасной и комфортной образовательной среды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Планирование и проведение учебных занятий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Организация, осуществление контроля </w:t>
            </w:r>
            <w:r>
              <w:t>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универсальных учебных действий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навыков, связанных с информационно-коммуника</w:t>
            </w:r>
            <w:r>
              <w:t>ционными технологиями (далее - ИКТ)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мотивации к обучению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000000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формами и м</w:t>
            </w:r>
            <w:r>
              <w:t>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Объективно оценивать знания обучающихся на основе тест</w:t>
            </w:r>
            <w:r>
              <w:t>ирования и других методов контроля в соответствии с реальными учебными возможностями детей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</w:t>
            </w:r>
            <w:r>
              <w:t>уальной среде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</w:t>
            </w:r>
            <w:r>
              <w:t>орых русский язык не является родным; обучающихся с ограниченными возможностями здоровья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ИКТ-компетентностями:</w:t>
            </w:r>
          </w:p>
          <w:p w:rsidR="00000000" w:rsidRDefault="009F6C26">
            <w:pPr>
              <w:pStyle w:val="ConsPlusNormal"/>
              <w:ind w:left="283"/>
            </w:pPr>
            <w:r>
              <w:t>общепользовательская ИКТ-компетентность;</w:t>
            </w:r>
          </w:p>
          <w:p w:rsidR="00000000" w:rsidRDefault="009F6C26">
            <w:pPr>
              <w:pStyle w:val="ConsPlusNormal"/>
              <w:ind w:left="283"/>
            </w:pPr>
            <w:r>
              <w:t>общепедагогическая ИКТ-компетентность;</w:t>
            </w:r>
          </w:p>
          <w:p w:rsidR="00000000" w:rsidRDefault="009F6C26">
            <w:pPr>
              <w:pStyle w:val="ConsPlusNormal"/>
              <w:ind w:left="283"/>
            </w:pPr>
            <w: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Организовывать различные виды внеурочной деятельности: игровую, учебно-исследовательскую, художественно-продукт</w:t>
            </w:r>
            <w:r>
              <w:t>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000000"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Преподаваемый предмет в пределах требований федеральных государственных образовательных стандартов</w:t>
            </w:r>
            <w:r>
              <w:t xml:space="preserve"> и основной общеобразовательной программы, его истории и места в мировой культуре и науке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Основные зак</w:t>
            </w:r>
            <w:r>
              <w:t>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Основы методики преподавания, основные принципы деятельностного подхода, </w:t>
            </w:r>
            <w:r>
              <w:t>виды и приемы современных педагогических технологий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Рабочая программа и методика обучения по данному предмету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Приоритетные направления развития образовательной системы Российской </w:t>
            </w:r>
            <w:r>
              <w:lastRenderedPageBreak/>
              <w:t>Федерации, законов и иных нормативных правовых актов, регламентирующих об</w:t>
            </w:r>
            <w:r>
              <w:t>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</w:t>
            </w:r>
            <w:r>
              <w:t>ия, законодательства о правах ребенка, трудового законодательства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Конвенция о правах ребенка</w:t>
            </w:r>
          </w:p>
        </w:tc>
      </w:tr>
      <w:tr w:rsidR="00000000"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Трудовое законодательство</w:t>
            </w:r>
          </w:p>
        </w:tc>
      </w:tr>
      <w:tr w:rsidR="00000000"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  <w:outlineLvl w:val="3"/>
      </w:pPr>
      <w:r>
        <w:t>3.1.2. Трудовая функция</w:t>
      </w: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699"/>
        <w:gridCol w:w="1078"/>
        <w:gridCol w:w="2030"/>
        <w:gridCol w:w="686"/>
      </w:tblGrid>
      <w:tr w:rsidR="00000000">
        <w:tc>
          <w:tcPr>
            <w:tcW w:w="1712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Воспитательная деятельность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A/02.6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59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59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03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2"/>
        <w:gridCol w:w="7259"/>
      </w:tblGrid>
      <w:tr w:rsidR="00000000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Постановка воспитательных целей, способствующих развитию обучающихся, независимо от их способностей и х</w:t>
            </w:r>
            <w:r>
              <w:t>арактера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Проектирование и реализация воспитательных программ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Реализация во</w:t>
            </w:r>
            <w:r>
              <w:t>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Создание, поддержание уклада, а</w:t>
            </w:r>
            <w:r>
              <w:t>тмосферы и традиций жизни образовательной организации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</w:t>
            </w:r>
            <w:r>
              <w:t>рмирование у обучающихся культуры здорового и безопасного образа жизни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Использование конструктивных воспитательных усилий родителей (законных представителей) обучающихся</w:t>
            </w:r>
            <w:r>
              <w:t>, помощь семье в решении вопросов воспитания ребенка</w:t>
            </w:r>
          </w:p>
        </w:tc>
      </w:tr>
      <w:tr w:rsidR="00000000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Упр</w:t>
            </w:r>
            <w:r>
              <w:t>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</w:t>
            </w:r>
            <w:r>
              <w:t>ру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000000">
        <w:tc>
          <w:tcPr>
            <w:tcW w:w="2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законодательства о правах ребенка, законы в сфере обр</w:t>
            </w:r>
            <w:r>
              <w:t>азования и федеральные государственные образовательные стандарты общего образования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</w:t>
            </w:r>
            <w:r>
              <w:t>х возможные девиации, приемы их диагностики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</w:t>
            </w:r>
            <w:r>
              <w:t>х технологий</w:t>
            </w:r>
          </w:p>
        </w:tc>
      </w:tr>
      <w:tr w:rsidR="00000000">
        <w:tc>
          <w:tcPr>
            <w:tcW w:w="2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000000"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  <w:outlineLvl w:val="3"/>
      </w:pPr>
      <w:r>
        <w:t>3.1.3. Трудовая функция</w:t>
      </w:r>
    </w:p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16"/>
        <w:gridCol w:w="670"/>
      </w:tblGrid>
      <w:tr w:rsidR="00000000">
        <w:tc>
          <w:tcPr>
            <w:tcW w:w="1712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Развивающая деятельность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A/03.6</w:t>
            </w:r>
          </w:p>
        </w:tc>
        <w:tc>
          <w:tcPr>
            <w:tcW w:w="2016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63"/>
        <w:gridCol w:w="7272"/>
      </w:tblGrid>
      <w:tr w:rsidR="00000000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Применение инструментария и методов диагностики и оценки показателей уровня и динамики развит</w:t>
            </w:r>
            <w:r>
              <w:t>ия ребенка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</w:t>
            </w:r>
            <w:r>
              <w:t>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Оказание адресной</w:t>
            </w:r>
            <w:r>
              <w:t xml:space="preserve"> помощи обучающимся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Освоение и адекватное применение специальных технологий и методов, позволяющих проводить коррекционно</w:t>
            </w:r>
            <w:r>
              <w:t>-развивающую работу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</w:t>
            </w:r>
            <w:r>
              <w:t>здорового и безопасного образа жизни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</w:t>
            </w:r>
            <w:r>
              <w:t>позитивных образцов поликультурного общения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000000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</w:t>
            </w:r>
            <w:r>
              <w:t>, особенностей в поведении, состояния психического и физического здоровья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Составить (совместно с психологом</w:t>
            </w:r>
            <w:r>
              <w:t xml:space="preserve"> и другими специалистами) психолого-педагогическую характеристику (портрет) личности обучающегося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</w:t>
            </w:r>
            <w:r>
              <w:t>граммы с учетом личностных и возрастных особенностей обучающихся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</w:t>
            </w:r>
            <w:r>
              <w:lastRenderedPageBreak/>
              <w:t>характеристик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Формировать детско-взрослые сообщества</w:t>
            </w:r>
          </w:p>
        </w:tc>
      </w:tr>
      <w:tr w:rsidR="00000000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</w:t>
            </w:r>
            <w:r>
              <w:t>ия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Теория и технологии учета возрастных особенностей обучающихся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Основные закономерности семейных отношений, позволяющие эффективно работать с родительской обществе</w:t>
            </w:r>
            <w:r>
              <w:t>нностью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000000"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000000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требова</w:t>
            </w:r>
            <w:r>
              <w:t>ний профессиональной этики</w:t>
            </w:r>
          </w:p>
        </w:tc>
      </w:tr>
    </w:tbl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2"/>
      </w:pPr>
      <w:r>
        <w:t>3.2. Обобщенная трудовая функция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8"/>
        <w:gridCol w:w="4203"/>
        <w:gridCol w:w="671"/>
        <w:gridCol w:w="648"/>
        <w:gridCol w:w="1714"/>
        <w:gridCol w:w="675"/>
      </w:tblGrid>
      <w:tr w:rsidR="00000000">
        <w:tc>
          <w:tcPr>
            <w:tcW w:w="1728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Педагогическая деятельность по проектированию и реализации основных образовательных программ</w:t>
            </w:r>
          </w:p>
        </w:tc>
        <w:tc>
          <w:tcPr>
            <w:tcW w:w="671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квалификации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5 - 6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98"/>
        <w:gridCol w:w="616"/>
        <w:gridCol w:w="1973"/>
        <w:gridCol w:w="1442"/>
        <w:gridCol w:w="1876"/>
      </w:tblGrid>
      <w:tr w:rsidR="00000000">
        <w:tc>
          <w:tcPr>
            <w:tcW w:w="2230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00000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Возможные наименования должностей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Учитель,</w:t>
            </w:r>
          </w:p>
          <w:p w:rsidR="00000000" w:rsidRDefault="009F6C26">
            <w:pPr>
              <w:pStyle w:val="ConsPlusNormal"/>
              <w:jc w:val="both"/>
            </w:pPr>
            <w:r>
              <w:t>Воспитатель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7201"/>
      </w:tblGrid>
      <w:tr w:rsidR="0000000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</w:t>
            </w:r>
            <w:r>
              <w:t xml:space="preserve">, либо высшее образование или среднее профессиональное образование и дополнительное профессиональное образование по </w:t>
            </w:r>
            <w:r>
              <w:lastRenderedPageBreak/>
              <w:t>направлению деятельности в образовательной организации</w:t>
            </w:r>
          </w:p>
        </w:tc>
      </w:tr>
      <w:tr w:rsidR="0000000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lastRenderedPageBreak/>
              <w:t>Требования к опыту практической работы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Требования к опыту практической работы не пре</w:t>
            </w:r>
            <w:r>
              <w:t>дъявляются</w:t>
            </w:r>
          </w:p>
        </w:tc>
      </w:tr>
      <w:tr w:rsidR="0000000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Особые условия допуска к работе</w:t>
            </w:r>
          </w:p>
        </w:tc>
        <w:tc>
          <w:tcPr>
            <w:tcW w:w="7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 педагогической деятельности не допускаются лица:</w:t>
            </w:r>
          </w:p>
          <w:p w:rsidR="00000000" w:rsidRDefault="009F6C26">
            <w:pPr>
              <w:pStyle w:val="ConsPlusNormal"/>
              <w:jc w:val="both"/>
            </w:pPr>
            <w: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000000" w:rsidRDefault="009F6C26">
            <w:pPr>
              <w:pStyle w:val="ConsPlusNormal"/>
              <w:jc w:val="both"/>
            </w:pPr>
            <w:r>
              <w:t>имеющие или имевшие судимость за преступления</w:t>
            </w:r>
            <w:r>
              <w:t>, состав и виды которых установлены законодательством Российской Федерации;</w:t>
            </w:r>
          </w:p>
          <w:p w:rsidR="00000000" w:rsidRDefault="009F6C26">
            <w:pPr>
              <w:pStyle w:val="ConsPlusNormal"/>
              <w:jc w:val="both"/>
            </w:pPr>
            <w:r>
              <w:t>признанные недееспособными в установленном федеральным законом порядке;</w:t>
            </w:r>
          </w:p>
          <w:p w:rsidR="00000000" w:rsidRDefault="009F6C26">
            <w:pPr>
              <w:pStyle w:val="ConsPlusNormal"/>
            </w:pPr>
            <w:r>
              <w:t>имеющие заболевания, предусмотренные установленным перечнем</w:t>
            </w:r>
          </w:p>
        </w:tc>
      </w:tr>
    </w:tbl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3"/>
      </w:pPr>
      <w:r>
        <w:t>Дополнительные характеристики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0"/>
        <w:gridCol w:w="1089"/>
        <w:gridCol w:w="6112"/>
      </w:tblGrid>
      <w:tr w:rsidR="0000000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000000"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hyperlink r:id="rId24" w:tooltip="&quot;Общероссийский классификатор занятий. ОК 010-93&quot; (утв. Постановлением Госстандарта РФ от 30.12.1993 N 298) (дата введения 01.01.1995)------------ Утратил силу или отменен{КонсультантПлюс}" w:history="1">
              <w:r>
                <w:rPr>
                  <w:color w:val="0000FF"/>
                </w:rPr>
                <w:t>ОКЗ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2320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Преподаватели в средней школе</w:t>
            </w:r>
          </w:p>
        </w:tc>
      </w:tr>
      <w:tr w:rsidR="00000000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2340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Преподаватели в системе специального образования</w:t>
            </w:r>
          </w:p>
        </w:tc>
      </w:tr>
      <w:tr w:rsidR="00000000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3310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Преподавательский персонал начального образования</w:t>
            </w:r>
          </w:p>
        </w:tc>
      </w:tr>
      <w:tr w:rsidR="00000000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3320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Персонал дошкольного воспитания и образования</w:t>
            </w:r>
          </w:p>
        </w:tc>
      </w:tr>
      <w:tr w:rsidR="00000000"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3330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Преподавательский персонал специального обучения</w:t>
            </w:r>
          </w:p>
        </w:tc>
      </w:tr>
      <w:tr w:rsidR="0000000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hyperlink r:id="rId25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      <w:r>
                <w:rPr>
                  <w:color w:val="0000FF"/>
                </w:rPr>
                <w:t>ЕКС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-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Учитель</w:t>
            </w:r>
          </w:p>
          <w:p w:rsidR="00000000" w:rsidRDefault="009F6C26">
            <w:pPr>
              <w:pStyle w:val="ConsPlusNormal"/>
              <w:jc w:val="both"/>
            </w:pPr>
            <w:r>
              <w:t>Воспитатель</w:t>
            </w:r>
          </w:p>
        </w:tc>
      </w:tr>
      <w:tr w:rsidR="0000000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hyperlink r:id="rId26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{КонсультантПлюс}" w:history="1">
              <w:r>
                <w:rPr>
                  <w:color w:val="0000FF"/>
                </w:rPr>
                <w:t>ОКСО</w:t>
              </w:r>
            </w:hyperlink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050000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Образование и педагогика</w:t>
            </w:r>
          </w:p>
        </w:tc>
      </w:tr>
    </w:tbl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3"/>
      </w:pPr>
      <w:r>
        <w:t>3.2.1. Трудо</w:t>
      </w:r>
      <w:r>
        <w:t>вая функция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50"/>
        <w:gridCol w:w="2030"/>
        <w:gridCol w:w="686"/>
      </w:tblGrid>
      <w:tr w:rsidR="00000000">
        <w:tc>
          <w:tcPr>
            <w:tcW w:w="1726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Код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B/01.5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5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0"/>
        <w:gridCol w:w="7285"/>
      </w:tblGrid>
      <w:tr w:rsidR="00000000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Участие в разработке основной общеобразовательной программы образовательной организации в соответствии с федеральным государственным образовательным </w:t>
            </w:r>
            <w:hyperlink r:id="rId27" w:tooltip="Приказ Минобрнауки России от 17.10.2013 N 1155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{КонсультантПлюс}" w:history="1">
              <w:r>
                <w:rPr>
                  <w:color w:val="0000FF"/>
                </w:rPr>
                <w:t>стандартом</w:t>
              </w:r>
            </w:hyperlink>
            <w:r>
              <w:t xml:space="preserve"> дошкольного образования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Участие в создании безопасной и психологически комфортной </w:t>
            </w:r>
            <w:r>
              <w:lastRenderedPageBreak/>
              <w:t>образовательной среды образовательной организации через об</w:t>
            </w:r>
            <w:r>
              <w:t>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</w:t>
            </w:r>
            <w:r>
              <w:t>ральными государственными образовательными стандартами и основными образовательными программами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</w:t>
            </w:r>
            <w:r>
              <w:t>школьного возраста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Формирование психологической готовности </w:t>
            </w:r>
            <w:r>
              <w:t>к школьному обучению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</w:t>
            </w:r>
            <w:r>
              <w:t>(в том числе ограниченными) возможностями здоровья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</w:t>
            </w:r>
            <w:r>
              <w:t>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</w:t>
            </w:r>
            <w:r>
              <w:t>частников совместной деятельности, материалов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Организация образовательного процесса на основе непосредственного общения с каждым </w:t>
            </w:r>
            <w:r>
              <w:t>ребенком с учетом его особых образовательных потребностей</w:t>
            </w:r>
          </w:p>
        </w:tc>
      </w:tr>
      <w:tr w:rsidR="00000000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 xml:space="preserve"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</w:t>
            </w:r>
            <w:r>
              <w:lastRenderedPageBreak/>
              <w:t>создания широких возможностей для развития свободной игры</w:t>
            </w:r>
            <w:r>
              <w:t xml:space="preserve"> детей, в том числе обеспечения игрового времени и пространства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Использовать методы и сред</w:t>
            </w:r>
            <w:r>
              <w:t>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все</w:t>
            </w:r>
            <w:r>
              <w:t>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ИКТ-компетентностя</w:t>
            </w:r>
            <w:r>
              <w:t>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000000"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Специфика дошкольного образования и особенностей организации работы с детьми раннего и дошкольного возр</w:t>
            </w:r>
            <w:r>
              <w:t>аста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000000"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Современные тенденции развития дошкольного образования</w:t>
            </w:r>
          </w:p>
        </w:tc>
      </w:tr>
      <w:tr w:rsidR="00000000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</w:t>
            </w:r>
            <w:r>
              <w:t>е характеристики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3"/>
      </w:pPr>
      <w:r>
        <w:t>3.2.2. Трудовая функция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699"/>
        <w:gridCol w:w="1078"/>
        <w:gridCol w:w="2030"/>
        <w:gridCol w:w="686"/>
      </w:tblGrid>
      <w:tr w:rsidR="00000000">
        <w:tc>
          <w:tcPr>
            <w:tcW w:w="1726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699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B/02.6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lastRenderedPageBreak/>
              <w:t xml:space="preserve">Регистрационный </w:t>
            </w:r>
            <w:r>
              <w:lastRenderedPageBreak/>
              <w:t>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80"/>
        <w:gridCol w:w="7241"/>
      </w:tblGrid>
      <w:tr w:rsidR="00000000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Проектирование образовательного процесса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</w:t>
            </w:r>
            <w:r>
              <w:t>к учебной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</w:t>
            </w:r>
            <w:r>
              <w:t>ограмм основного общего образования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</w:t>
            </w:r>
            <w:r>
              <w:t>ов и девочек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</w:t>
            </w:r>
            <w:r>
              <w:t>ия и воспитания), а также своеобразия динамики развития мальчиков и девочек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</w:t>
            </w:r>
            <w:r>
              <w:t>в основной школе</w:t>
            </w:r>
          </w:p>
        </w:tc>
      </w:tr>
      <w:tr w:rsidR="00000000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Ставить различные виды учебных задач (учебно-познавательных, учебно-практических, учебно-игровых) и о</w:t>
            </w:r>
            <w:r>
              <w:t>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</w:t>
            </w:r>
            <w:r>
              <w:t>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000000"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</w:t>
            </w:r>
            <w:r>
              <w:t>ного возрастов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Существо заложенных в содержа</w:t>
            </w:r>
            <w:r>
              <w:t>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000000"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000000"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3"/>
      </w:pPr>
      <w:r>
        <w:t>3.2.3. Труд</w:t>
      </w:r>
      <w:r>
        <w:t>овая функция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12"/>
        <w:gridCol w:w="3430"/>
        <w:gridCol w:w="713"/>
        <w:gridCol w:w="1064"/>
        <w:gridCol w:w="2030"/>
        <w:gridCol w:w="672"/>
      </w:tblGrid>
      <w:tr w:rsidR="00000000">
        <w:tc>
          <w:tcPr>
            <w:tcW w:w="1712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B/03.6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75"/>
        <w:gridCol w:w="7246"/>
      </w:tblGrid>
      <w:tr w:rsidR="00000000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Определение на основе анализа учебной деятел</w:t>
            </w:r>
            <w:r>
              <w:t>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</w:t>
            </w:r>
            <w:r>
              <w:t>-психолог, учитель-дефектолог, методист и т.д.)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Планирование специализированного образоват</w:t>
            </w:r>
            <w:r>
              <w:t>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</w:t>
            </w:r>
            <w:r>
              <w:t>нение и модификация планирования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Применение специальных языковых программ (в том числе русского как иностранного), программ повышения языковой культуры и развития </w:t>
            </w:r>
            <w:r>
              <w:lastRenderedPageBreak/>
              <w:t>навыков поликультурного общения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Совместное с учащимися использование иноязычных источнико</w:t>
            </w:r>
            <w:r>
              <w:t>в информации, инструментов перевода, произношения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000000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Применять современные образовательные</w:t>
            </w:r>
            <w:r>
              <w:t xml:space="preserve"> технологии, включая информационные, а также цифровые образовательные ресурсы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</w:t>
            </w:r>
            <w:r>
              <w:t>технологий и методик обучения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</w:t>
            </w:r>
            <w:r>
              <w:t>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Разрабатывать и реализовывать пр</w:t>
            </w:r>
            <w:r>
              <w:t>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Использовать современные спос</w:t>
            </w:r>
            <w:r>
              <w:t>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Использовать разнообразные формы, приемы, методы и средства обучения, в том числе по инд</w:t>
            </w:r>
            <w:r>
              <w:t>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основами работы с текстовыми редакторами, электронными таблицами, электронной</w:t>
            </w:r>
            <w:r>
              <w:t xml:space="preserve"> почтой и браузерами, мультимедийным оборудованием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методами убеждения, аргументации своей позиции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000000">
        <w:tc>
          <w:tcPr>
            <w:tcW w:w="2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Основы общетеоретических дисциплин в объеме, необходимых для </w:t>
            </w:r>
            <w:r>
              <w:lastRenderedPageBreak/>
              <w:t>решения педагогических, научно-методических и организационно-управленческих задач (п</w:t>
            </w:r>
            <w:r>
              <w:t>едагогика, психология, возрастная физиология; школьная гигиена; методика преподавания предмета)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Программы и учебники по преподаваемому предмету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Современные педагогичес</w:t>
            </w:r>
            <w:r>
              <w:t>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экологии, экономики, социологии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Правила внутренн</w:t>
            </w:r>
            <w:r>
              <w:t>его распорядка</w:t>
            </w:r>
          </w:p>
        </w:tc>
      </w:tr>
      <w:tr w:rsidR="00000000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000000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3"/>
      </w:pPr>
      <w:r>
        <w:t>3.2.4. Трудовая функция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6"/>
        <w:gridCol w:w="3416"/>
        <w:gridCol w:w="713"/>
        <w:gridCol w:w="1064"/>
        <w:gridCol w:w="2030"/>
        <w:gridCol w:w="700"/>
      </w:tblGrid>
      <w:tr w:rsidR="00000000">
        <w:tc>
          <w:tcPr>
            <w:tcW w:w="1726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Модуль "Предметное обучение. Математика"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B/04.6</w:t>
            </w:r>
          </w:p>
        </w:tc>
        <w:tc>
          <w:tcPr>
            <w:tcW w:w="2030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55"/>
        <w:gridCol w:w="7280"/>
      </w:tblGrid>
      <w:tr w:rsidR="00000000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конкретных знаний, умений и</w:t>
            </w:r>
            <w:r>
              <w:t xml:space="preserve"> навыков в области математики и информатики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Формирование внутренней (мысленной) модели математической ситуации </w:t>
            </w:r>
            <w:r>
              <w:lastRenderedPageBreak/>
              <w:t>(включая пространственный образ)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материальной и информационно</w:t>
            </w:r>
            <w:r>
              <w:t>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</w:t>
            </w:r>
            <w:r>
              <w:t xml:space="preserve"> где это эффективно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Сотрудничество с другими учителями математики и информатики, физики,</w:t>
            </w:r>
            <w:r>
              <w:t xml:space="preserve"> экономики, языков и др.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Развитие инициативы обучающихся по использованию математики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</w:t>
            </w:r>
            <w:r>
              <w:t>образовательной организации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Содействие в подготовке обучающихся к </w:t>
            </w:r>
            <w:r>
              <w:t>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Формирование и поддержание высокой мотивации и развитие способности обучающихся к занятиям математикой, </w:t>
            </w:r>
            <w:r>
              <w:t>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Предоставление информации о дополнительном образовании, возможности углубленного изучения математики в других</w:t>
            </w:r>
            <w:r>
              <w:t xml:space="preserve">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Содействие формированию у обучающихся поз</w:t>
            </w:r>
            <w:r>
              <w:t xml:space="preserve">итивных эмоций от </w:t>
            </w:r>
            <w:r>
              <w:lastRenderedPageBreak/>
              <w:t>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представлений обучающихся о полезности знаний математики вне зависимости от избран</w:t>
            </w:r>
            <w:r>
              <w:t>ной профессии или специальности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000000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Совместно с обучающимися строить логические рассуждения (</w:t>
            </w:r>
            <w:r>
              <w:t>например, решение задачи) в математических и иных контекстах, понимать рассуждение обучающихся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</w:t>
            </w:r>
            <w:r>
              <w:t>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Формировать у обучающихся убеждение в абсолютности математической истины и математического д</w:t>
            </w:r>
            <w:r>
              <w:t>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Решать задачи элементарной математики соответствующей ступени об</w:t>
            </w:r>
            <w:r>
              <w:t>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Совместно с обучающимися применять методы и приемы понимания математического текста, его а</w:t>
            </w:r>
            <w:r>
              <w:t>нализа, структуризации, реорганизации, трансформации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</w:t>
            </w:r>
            <w:r>
              <w:t>изированных (задачных) ситуаций, описанных текстом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</w:t>
            </w:r>
            <w:r>
              <w:t>ране, строя объемные модели вручную и на компьютере (с помощью 3D-принтера)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Проводить различия между точным и (или) приближенным математическим </w:t>
            </w:r>
            <w:r>
              <w:lastRenderedPageBreak/>
              <w:t>доказательством, в частности, компьютерной оценкой, приближенным измерением, вычислением и др.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Поддерживать баланс между самостоятельным открытием, узнаванием нового и технической тренир</w:t>
            </w:r>
            <w:r>
              <w:t>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основными математическими компьютерными инструментами:</w:t>
            </w:r>
          </w:p>
          <w:p w:rsidR="00000000" w:rsidRDefault="009F6C26">
            <w:pPr>
              <w:pStyle w:val="ConsPlusNormal"/>
              <w:jc w:val="both"/>
            </w:pPr>
            <w:r>
              <w:t>визуализации данных, зависимостей, отношений, процессов, геометрических объект</w:t>
            </w:r>
            <w:r>
              <w:t>ов;</w:t>
            </w:r>
          </w:p>
          <w:p w:rsidR="00000000" w:rsidRDefault="009F6C26">
            <w:pPr>
              <w:pStyle w:val="ConsPlusNormal"/>
              <w:jc w:val="both"/>
            </w:pPr>
            <w:r>
              <w:t>вычислений - численных и символьных;</w:t>
            </w:r>
          </w:p>
          <w:p w:rsidR="00000000" w:rsidRDefault="009F6C26">
            <w:pPr>
              <w:pStyle w:val="ConsPlusNormal"/>
              <w:jc w:val="both"/>
            </w:pPr>
            <w:r>
              <w:t>обработки данных (статистики);</w:t>
            </w:r>
          </w:p>
          <w:p w:rsidR="00000000" w:rsidRDefault="009F6C26">
            <w:pPr>
              <w:pStyle w:val="ConsPlusNormal"/>
              <w:jc w:val="both"/>
            </w:pPr>
            <w:r>
              <w:t>экспериментальных лабораторий (вероятность, информатика)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Квалифицированно набирать математический текст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Использовать информационные источники, следить за последними открытиями в об</w:t>
            </w:r>
            <w:r>
              <w:t>ласти математики и знакомить с ними обучающихся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</w:t>
            </w:r>
            <w:r>
              <w:t xml:space="preserve">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Работать с родителями (законными представителями</w:t>
            </w:r>
            <w:r>
              <w:t>), местным сообществом по проблематике математической культуры</w:t>
            </w:r>
          </w:p>
        </w:tc>
      </w:tr>
      <w:tr w:rsidR="00000000"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Представление о широком спектре приложений математики и знание доступных обучающим</w:t>
            </w:r>
            <w:r>
              <w:t>ся математических элементов этих приложений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Теория и методика преподавания математики</w:t>
            </w:r>
          </w:p>
        </w:tc>
      </w:tr>
      <w:tr w:rsidR="00000000"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000000"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</w:t>
            </w:r>
            <w:r>
              <w:t>аний профессиональной этики</w:t>
            </w:r>
          </w:p>
        </w:tc>
      </w:tr>
    </w:tbl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3"/>
      </w:pPr>
      <w:r>
        <w:t>3.2.5. Трудовая функция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25"/>
        <w:gridCol w:w="3454"/>
        <w:gridCol w:w="704"/>
        <w:gridCol w:w="1086"/>
        <w:gridCol w:w="2044"/>
        <w:gridCol w:w="626"/>
      </w:tblGrid>
      <w:tr w:rsidR="00000000">
        <w:tc>
          <w:tcPr>
            <w:tcW w:w="1725" w:type="dxa"/>
            <w:tcBorders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Модуль "Предметное обучение. Русский язык"</w:t>
            </w: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right"/>
            </w:pPr>
            <w:r>
              <w:t>Код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B/05.6</w:t>
            </w:r>
          </w:p>
        </w:tc>
        <w:tc>
          <w:tcPr>
            <w:tcW w:w="2044" w:type="dxa"/>
            <w:tcBorders>
              <w:left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Уровень (подуровень) квалификации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center"/>
            </w:pPr>
            <w:r>
              <w:t>6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30"/>
        <w:gridCol w:w="1484"/>
        <w:gridCol w:w="630"/>
        <w:gridCol w:w="1973"/>
        <w:gridCol w:w="1442"/>
        <w:gridCol w:w="1876"/>
      </w:tblGrid>
      <w:tr w:rsidR="00000000">
        <w:tc>
          <w:tcPr>
            <w:tcW w:w="2230" w:type="dxa"/>
          </w:tcPr>
          <w:p w:rsidR="00000000" w:rsidRDefault="009F6C26">
            <w:pPr>
              <w:pStyle w:val="ConsPlusNormal"/>
              <w:jc w:val="both"/>
            </w:pPr>
            <w:r>
              <w:t>Происхождение трудовой функции</w:t>
            </w:r>
          </w:p>
        </w:tc>
        <w:tc>
          <w:tcPr>
            <w:tcW w:w="1484" w:type="dxa"/>
          </w:tcPr>
          <w:p w:rsidR="00000000" w:rsidRDefault="009F6C26">
            <w:pPr>
              <w:pStyle w:val="ConsPlusNormal"/>
              <w:jc w:val="both"/>
            </w:pPr>
            <w:r>
              <w:t>Оригинал</w:t>
            </w:r>
          </w:p>
        </w:tc>
        <w:tc>
          <w:tcPr>
            <w:tcW w:w="630" w:type="dxa"/>
          </w:tcPr>
          <w:p w:rsidR="00000000" w:rsidRDefault="009F6C26">
            <w:pPr>
              <w:pStyle w:val="ConsPlusNormal"/>
              <w:jc w:val="both"/>
            </w:pPr>
            <w:r>
              <w:t>X</w:t>
            </w:r>
          </w:p>
        </w:tc>
        <w:tc>
          <w:tcPr>
            <w:tcW w:w="1973" w:type="dxa"/>
          </w:tcPr>
          <w:p w:rsidR="00000000" w:rsidRDefault="009F6C26">
            <w:pPr>
              <w:pStyle w:val="ConsPlusNormal"/>
              <w:jc w:val="both"/>
            </w:pPr>
            <w:r>
              <w:t>Заимствовано из оригинала</w:t>
            </w: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</w:p>
        </w:tc>
      </w:tr>
      <w:tr w:rsidR="00000000">
        <w:tc>
          <w:tcPr>
            <w:tcW w:w="6317" w:type="dxa"/>
            <w:gridSpan w:val="4"/>
          </w:tcPr>
          <w:p w:rsidR="00000000" w:rsidRDefault="009F6C26">
            <w:pPr>
              <w:pStyle w:val="ConsPlusNormal"/>
              <w:jc w:val="both"/>
            </w:pPr>
          </w:p>
        </w:tc>
        <w:tc>
          <w:tcPr>
            <w:tcW w:w="1442" w:type="dxa"/>
          </w:tcPr>
          <w:p w:rsidR="00000000" w:rsidRDefault="009F6C26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1876" w:type="dxa"/>
          </w:tcPr>
          <w:p w:rsidR="00000000" w:rsidRDefault="009F6C26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6"/>
        <w:gridCol w:w="7299"/>
      </w:tblGrid>
      <w:tr w:rsidR="00000000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Использование совместно с обучающимися источников языковой информации для решения </w:t>
            </w:r>
            <w:r>
              <w:t>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культуры диалога через организацию устных и пис</w:t>
            </w:r>
            <w:r>
              <w:t>ьменных дискуссий по проблемам, требующим принятия решений и разрешения конфликтных ситуаций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</w:t>
            </w:r>
            <w:r>
              <w:t>ренции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Обсуждение с обучающимися образцов лучших произведений худ</w:t>
            </w:r>
            <w:r>
              <w:t>ожественной и научной прозы, журналистики, рекламы и т.п.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Поощрение участия обучающихся в театральных постановках, стимулирование создания ими анимационных и других видеопро</w:t>
            </w:r>
            <w:r>
              <w:t>дуктов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</w:t>
            </w:r>
            <w:r>
              <w:t>кольного радио и телевидения, разработка сценария театральной постановки или видеофильма и т.д.)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 xml:space="preserve">Формирование у обучающихся </w:t>
            </w:r>
            <w:r>
              <w:t>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000000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</w:t>
            </w:r>
            <w:r>
              <w:t>й нормы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Проявлять позитивное отношение к родным языкам обучающихся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Поощрять формирование эмоциональной и рациональной потребности обучающихся в коммуникации как процессе, жи</w:t>
            </w:r>
            <w:r>
              <w:t>зненно необходимом для человека</w:t>
            </w:r>
          </w:p>
        </w:tc>
      </w:tr>
      <w:tr w:rsidR="00000000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Представление о широком спектре приложений лингвистики и знание доступных обучающимся лингвистических элементов</w:t>
            </w:r>
            <w:r>
              <w:t xml:space="preserve"> этих приложений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Теория и методика преподавания русского языка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Контекстная языковая норма</w:t>
            </w:r>
          </w:p>
        </w:tc>
      </w:tr>
      <w:tr w:rsidR="00000000"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ind w:firstLine="540"/>
              <w:jc w:val="both"/>
            </w:pP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000000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000000" w:rsidRDefault="009F6C26">
      <w:pPr>
        <w:pStyle w:val="ConsPlusNormal"/>
        <w:jc w:val="center"/>
      </w:pPr>
      <w:r>
        <w:t>профессионального стандарта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jc w:val="both"/>
        <w:outlineLvl w:val="2"/>
      </w:pPr>
      <w:r>
        <w:t>4.1. Ответственная организация-разработчик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</w:t>
      </w:r>
      <w:r>
        <w:t>────────────────────────┐</w:t>
      </w:r>
    </w:p>
    <w:p w:rsidR="00000000" w:rsidRDefault="009F6C26">
      <w:pPr>
        <w:pStyle w:val="ConsPlusNonformat"/>
        <w:jc w:val="both"/>
      </w:pPr>
      <w:r>
        <w:t>│</w:t>
      </w:r>
      <w:r>
        <w:t xml:space="preserve">       Государственное бюджетное образовательное учреждение высшего      </w:t>
      </w:r>
      <w:r>
        <w:t>│</w:t>
      </w:r>
    </w:p>
    <w:p w:rsidR="00000000" w:rsidRDefault="009F6C26">
      <w:pPr>
        <w:pStyle w:val="ConsPlusNonformat"/>
        <w:jc w:val="both"/>
      </w:pPr>
      <w:r>
        <w:t>│</w:t>
      </w:r>
      <w:r>
        <w:t xml:space="preserve">    профессионального образования города Москвы "Московский городской    </w:t>
      </w:r>
      <w:r>
        <w:t>│</w:t>
      </w:r>
    </w:p>
    <w:p w:rsidR="00000000" w:rsidRDefault="009F6C26">
      <w:pPr>
        <w:pStyle w:val="ConsPlusNonformat"/>
        <w:jc w:val="both"/>
      </w:pPr>
      <w:r>
        <w:t>│</w:t>
      </w:r>
      <w:r>
        <w:t xml:space="preserve">                  психолого-педагогический университет"                  </w:t>
      </w:r>
      <w:r>
        <w:t>│</w:t>
      </w:r>
    </w:p>
    <w:p w:rsidR="00000000" w:rsidRDefault="009F6C26">
      <w:pPr>
        <w:pStyle w:val="ConsPlusNonformat"/>
        <w:jc w:val="both"/>
      </w:pPr>
      <w:r>
        <w:t>│</w:t>
      </w:r>
      <w:r>
        <w:t xml:space="preserve"> </w:t>
      </w:r>
      <w:r>
        <w:t xml:space="preserve">                                                                        </w:t>
      </w:r>
      <w:r>
        <w:t>│</w:t>
      </w:r>
    </w:p>
    <w:p w:rsidR="00000000" w:rsidRDefault="009F6C26">
      <w:pPr>
        <w:pStyle w:val="ConsPlusNonformat"/>
        <w:jc w:val="both"/>
      </w:pPr>
      <w:r>
        <w:t>│</w:t>
      </w:r>
      <w:r>
        <w:t xml:space="preserve">    Ректор Рубцов Виталий Владимирович                                   </w:t>
      </w:r>
      <w:r>
        <w:t>│</w:t>
      </w:r>
    </w:p>
    <w:p w:rsidR="00000000" w:rsidRDefault="009F6C26">
      <w:pPr>
        <w:pStyle w:val="ConsPlusNonformat"/>
        <w:jc w:val="both"/>
      </w:pPr>
      <w:r>
        <w:t>│</w:t>
      </w:r>
      <w:r>
        <w:t xml:space="preserve">                                                                         </w:t>
      </w:r>
      <w:r>
        <w:t>│</w:t>
      </w:r>
    </w:p>
    <w:p w:rsidR="00000000" w:rsidRDefault="009F6C26">
      <w:pPr>
        <w:pStyle w:val="ConsPlusNonformat"/>
        <w:jc w:val="both"/>
      </w:pPr>
      <w:r>
        <w:t>└─────────────────────────────</w:t>
      </w:r>
      <w:r>
        <w:t>────────────────────────────────────────────┘</w:t>
      </w:r>
    </w:p>
    <w:p w:rsidR="00000000" w:rsidRDefault="009F6C26">
      <w:pPr>
        <w:pStyle w:val="ConsPlusNormal"/>
        <w:jc w:val="both"/>
      </w:pPr>
    </w:p>
    <w:p w:rsidR="00000000" w:rsidRDefault="009F6C26">
      <w:pPr>
        <w:pStyle w:val="ConsPlusNormal"/>
        <w:jc w:val="both"/>
        <w:outlineLvl w:val="2"/>
      </w:pPr>
      <w:r>
        <w:lastRenderedPageBreak/>
        <w:t>4.2. Наименования организаций-разработчиков</w:t>
      </w:r>
    </w:p>
    <w:p w:rsidR="00000000" w:rsidRDefault="009F6C26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9128"/>
      </w:tblGrid>
      <w:tr w:rsidR="00000000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9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9F6C26">
            <w:pPr>
              <w:pStyle w:val="ConsPlusNormal"/>
              <w:jc w:val="both"/>
            </w:pPr>
            <w:r>
              <w:t>Государственное бюджетное образовательное учреждение города Москвы Центр образования N 109</w:t>
            </w:r>
          </w:p>
        </w:tc>
      </w:tr>
    </w:tbl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ind w:firstLine="540"/>
        <w:jc w:val="both"/>
      </w:pPr>
      <w:r>
        <w:t>--------------------------------</w:t>
      </w:r>
    </w:p>
    <w:p w:rsidR="00000000" w:rsidRDefault="009F6C26">
      <w:pPr>
        <w:pStyle w:val="ConsPlusNormal"/>
        <w:ind w:firstLine="540"/>
        <w:jc w:val="both"/>
      </w:pPr>
      <w:bookmarkStart w:id="1" w:name="Par709"/>
      <w:bookmarkEnd w:id="1"/>
      <w:r>
        <w:t xml:space="preserve">&lt;1&gt; Общероссийский </w:t>
      </w:r>
      <w:hyperlink r:id="rId28" w:tooltip="&quot;Общероссийский классификатор занятий. ОК 010-93&quot; (утв. Постановлением Госстандарта РФ от 30.12.1993 N 298) (дата введения 01.01.1995)------------ Утратил силу или отменен{КонсультантПлюс}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000000" w:rsidRDefault="009F6C26">
      <w:pPr>
        <w:pStyle w:val="ConsPlusNormal"/>
        <w:ind w:firstLine="540"/>
        <w:jc w:val="both"/>
      </w:pPr>
      <w:bookmarkStart w:id="2" w:name="Par710"/>
      <w:bookmarkEnd w:id="2"/>
      <w:r>
        <w:t xml:space="preserve">&lt;2&gt; Общероссийский </w:t>
      </w:r>
      <w:hyperlink r:id="rId29" w:tooltip="Постановление Госстандарта России от 06.11.2001 N 454-ст (ред. от 31.03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антПлюс}" w:history="1">
        <w:r>
          <w:rPr>
            <w:color w:val="0000FF"/>
          </w:rPr>
          <w:t>классифи</w:t>
        </w:r>
        <w:r>
          <w:rPr>
            <w:color w:val="0000FF"/>
          </w:rPr>
          <w:t>катор</w:t>
        </w:r>
      </w:hyperlink>
      <w:r>
        <w:t xml:space="preserve"> видов экономической деятельности.</w:t>
      </w:r>
    </w:p>
    <w:p w:rsidR="00000000" w:rsidRDefault="009F6C26">
      <w:pPr>
        <w:pStyle w:val="ConsPlusNormal"/>
        <w:ind w:firstLine="540"/>
        <w:jc w:val="both"/>
      </w:pPr>
      <w:bookmarkStart w:id="3" w:name="Par711"/>
      <w:bookmarkEnd w:id="3"/>
      <w:r>
        <w:t xml:space="preserve">&lt;3&gt; </w:t>
      </w:r>
      <w:hyperlink r:id="rId30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трировано в Минюсте РФ 06.10.2010 N 18638){КонсультантПлюс}" w:history="1">
        <w:r>
          <w:rPr>
            <w:color w:val="0000FF"/>
          </w:rPr>
          <w:t>Прика</w:t>
        </w:r>
        <w:r>
          <w:rPr>
            <w:color w:val="0000FF"/>
          </w:rPr>
          <w:t>з</w:t>
        </w:r>
      </w:hyperlink>
      <w:r>
        <w:t xml:space="preserve"> Минздравсоцразвития России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</w:t>
      </w:r>
      <w:r>
        <w:t>но в Минюсте России 6 октября 2010 г. N 18638).</w:t>
      </w:r>
    </w:p>
    <w:p w:rsidR="00000000" w:rsidRDefault="009F6C26">
      <w:pPr>
        <w:pStyle w:val="ConsPlusNormal"/>
        <w:ind w:firstLine="540"/>
        <w:jc w:val="both"/>
      </w:pPr>
      <w:bookmarkStart w:id="4" w:name="Par712"/>
      <w:bookmarkEnd w:id="4"/>
      <w:r>
        <w:t xml:space="preserve">&lt;4&gt; Общероссийский </w:t>
      </w:r>
      <w:hyperlink r:id="rId31" w:tooltip="&quot;ОК 009-2003. Общероссийский классификатор специальностей по образованию&quot; (утв. Постановлением Госстандарта РФ от 30.09.2003 N 276-ст) (дата введения 01.01.2004) (ред. от 31.03.2010){КонсультантПлюс}" w:history="1">
        <w:r>
          <w:rPr>
            <w:color w:val="0000FF"/>
          </w:rPr>
          <w:t>классификатор</w:t>
        </w:r>
      </w:hyperlink>
      <w:r>
        <w:t xml:space="preserve"> специальностей по образованию.</w:t>
      </w:r>
    </w:p>
    <w:p w:rsidR="00000000" w:rsidRDefault="009F6C26">
      <w:pPr>
        <w:pStyle w:val="ConsPlusNormal"/>
        <w:ind w:firstLine="540"/>
        <w:jc w:val="both"/>
      </w:pPr>
    </w:p>
    <w:p w:rsidR="00000000" w:rsidRDefault="009F6C26">
      <w:pPr>
        <w:pStyle w:val="ConsPlusNormal"/>
        <w:ind w:firstLine="540"/>
        <w:jc w:val="both"/>
      </w:pPr>
    </w:p>
    <w:p w:rsidR="009F6C26" w:rsidRDefault="009F6C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F6C26">
      <w:headerReference w:type="default" r:id="rId32"/>
      <w:footerReference w:type="default" r:id="rId33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C26" w:rsidRDefault="009F6C26">
      <w:pPr>
        <w:spacing w:after="0" w:line="240" w:lineRule="auto"/>
      </w:pPr>
      <w:r>
        <w:separator/>
      </w:r>
    </w:p>
  </w:endnote>
  <w:endnote w:type="continuationSeparator" w:id="1">
    <w:p w:rsidR="009F6C26" w:rsidRDefault="009F6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6C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4568B4">
            <w:fldChar w:fldCharType="separate"/>
          </w:r>
          <w:r w:rsidR="004568B4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4568B4">
            <w:fldChar w:fldCharType="separate"/>
          </w:r>
          <w:r w:rsidR="004568B4">
            <w:rPr>
              <w:noProof/>
            </w:rPr>
            <w:t>26</w:t>
          </w:r>
          <w:r>
            <w:fldChar w:fldCharType="end"/>
          </w:r>
        </w:p>
      </w:tc>
    </w:tr>
  </w:tbl>
  <w:p w:rsidR="00000000" w:rsidRDefault="009F6C26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6C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4571"/>
      <w:gridCol w:w="4856"/>
      <w:gridCol w:w="4571"/>
    </w:tblGrid>
    <w:tr w:rsidR="00000000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4568B4">
            <w:fldChar w:fldCharType="separate"/>
          </w:r>
          <w:r w:rsidR="004568B4">
            <w:rPr>
              <w:noProof/>
            </w:rPr>
            <w:t>5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4568B4">
            <w:fldChar w:fldCharType="separate"/>
          </w:r>
          <w:r w:rsidR="004568B4">
            <w:rPr>
              <w:noProof/>
            </w:rPr>
            <w:t>5</w:t>
          </w:r>
          <w:r>
            <w:fldChar w:fldCharType="end"/>
          </w:r>
        </w:p>
      </w:tc>
    </w:tr>
  </w:tbl>
  <w:p w:rsidR="00000000" w:rsidRDefault="009F6C26">
    <w:pPr>
      <w:pStyle w:val="ConsPlusNormal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F6C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4568B4">
            <w:fldChar w:fldCharType="separate"/>
          </w:r>
          <w:r w:rsidR="004568B4">
            <w:rPr>
              <w:noProof/>
            </w:rPr>
            <w:t>26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4568B4">
            <w:fldChar w:fldCharType="separate"/>
          </w:r>
          <w:r w:rsidR="004568B4">
            <w:rPr>
              <w:noProof/>
            </w:rPr>
            <w:t>26</w:t>
          </w:r>
          <w:r>
            <w:fldChar w:fldCharType="end"/>
          </w:r>
        </w:p>
      </w:tc>
    </w:tr>
  </w:tbl>
  <w:p w:rsidR="00000000" w:rsidRDefault="009F6C2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C26" w:rsidRDefault="009F6C26">
      <w:pPr>
        <w:spacing w:after="0" w:line="240" w:lineRule="auto"/>
      </w:pPr>
      <w:r>
        <w:separator/>
      </w:r>
    </w:p>
  </w:footnote>
  <w:footnote w:type="continuationSeparator" w:id="1">
    <w:p w:rsidR="009F6C26" w:rsidRDefault="009F6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Минтруда России от 18.10.2013 N 544н</w:t>
          </w:r>
          <w:r>
            <w:rPr>
              <w:sz w:val="16"/>
              <w:szCs w:val="16"/>
            </w:rPr>
            <w:br/>
            <w:t>(с изм. от 25.12.2014)</w:t>
          </w:r>
          <w:r>
            <w:rPr>
              <w:sz w:val="16"/>
              <w:szCs w:val="16"/>
            </w:rPr>
            <w:br/>
            <w:t>"Об утверждении профессионального станд</w:t>
          </w:r>
          <w:r>
            <w:rPr>
              <w:sz w:val="16"/>
              <w:szCs w:val="16"/>
            </w:rPr>
            <w:t>арта "Педагог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F6C2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15.02.2016</w:t>
          </w:r>
        </w:p>
      </w:tc>
    </w:tr>
  </w:tbl>
  <w:p w:rsidR="00000000" w:rsidRDefault="009F6C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F6C26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7713"/>
      <w:gridCol w:w="571"/>
      <w:gridCol w:w="5714"/>
    </w:tblGrid>
    <w:tr w:rsidR="00000000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Минтруда России от 18.10.2013 N 544н</w:t>
          </w:r>
          <w:r>
            <w:rPr>
              <w:sz w:val="16"/>
              <w:szCs w:val="16"/>
            </w:rPr>
            <w:br/>
            <w:t>(с изм. от 25.12.2014)</w:t>
          </w:r>
          <w:r>
            <w:rPr>
              <w:sz w:val="16"/>
              <w:szCs w:val="16"/>
            </w:rPr>
            <w:br/>
            <w:t>"Об утверждении профессионального стандарта "Педагог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F6C2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15.02.2016</w:t>
          </w:r>
        </w:p>
      </w:tc>
    </w:tr>
  </w:tbl>
  <w:p w:rsidR="00000000" w:rsidRDefault="009F6C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F6C26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Минтруда России от 18.10.2013 N 544н</w:t>
          </w:r>
          <w:r>
            <w:rPr>
              <w:sz w:val="16"/>
              <w:szCs w:val="16"/>
            </w:rPr>
            <w:br/>
            <w:t>(с изм. от 25.12.2014)</w:t>
          </w:r>
          <w:r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"Об утверждении профессионального стандарта "Педагог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9F6C26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F6C2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15.02.2016</w:t>
          </w:r>
        </w:p>
      </w:tc>
    </w:tr>
  </w:tbl>
  <w:p w:rsidR="00000000" w:rsidRDefault="009F6C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F6C2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D3344"/>
    <w:rsid w:val="004568B4"/>
    <w:rsid w:val="006D3344"/>
    <w:rsid w:val="009F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07CCB2332F6194AB21C830F27B7B5BA5381C1314927BA440FE271A22C365E2D8E3788D5CF9320DBEeAO" TargetMode="External"/><Relationship Id="rId13" Type="http://schemas.openxmlformats.org/officeDocument/2006/relationships/hyperlink" Target="consultantplus://offline/ref=5E07CCB2332F6194AB21C830F27B7B5BA5381C1314927BA440FE271A22C365E2D8E3788D5CF9320DBEeAO" TargetMode="External"/><Relationship Id="rId18" Type="http://schemas.openxmlformats.org/officeDocument/2006/relationships/footer" Target="footer1.xml"/><Relationship Id="rId26" Type="http://schemas.openxmlformats.org/officeDocument/2006/relationships/hyperlink" Target="consultantplus://offline/ref=5E07CCB2332F6194AB21C830F27B7B5BA53E1C1E17907BA440FE271A22BCe3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E07CCB2332F6194AB21C830F27B7B5BA53E1C1115977BA440FE271A22BCe3O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consultant.ru" TargetMode="External"/><Relationship Id="rId12" Type="http://schemas.openxmlformats.org/officeDocument/2006/relationships/hyperlink" Target="consultantplus://offline/ref=5E07CCB2332F6194AB21C830F27B7B5BA5381C1314927BA440FE271A22C365E2D8E3788D5CF9320DBEeAO" TargetMode="External"/><Relationship Id="rId17" Type="http://schemas.openxmlformats.org/officeDocument/2006/relationships/header" Target="header1.xml"/><Relationship Id="rId25" Type="http://schemas.openxmlformats.org/officeDocument/2006/relationships/hyperlink" Target="consultantplus://offline/ref=5E07CCB2332F6194AB21C830F27B7B5BA53E1F1414987BA440FE271A22C365E2D8E3788D5CF9320DBEe5O" TargetMode="Externa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E07CCB2332F6194AB21C830F27B7B5BA538111E13997BA440FE271A22C365E2D8E3788D5CF9320CBEeFO" TargetMode="External"/><Relationship Id="rId20" Type="http://schemas.openxmlformats.org/officeDocument/2006/relationships/footer" Target="footer2.xml"/><Relationship Id="rId29" Type="http://schemas.openxmlformats.org/officeDocument/2006/relationships/hyperlink" Target="consultantplus://offline/ref=5E07CCB2332F6194AB21C830F27B7B5BA538111E13997BA440FE271A22C365E2D8E3788D5CF9320CBEeFO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E07CCB2332F6194AB21C830F27B7B5BA539101616917BA440FE271A22C365E2D8E378B8e5O" TargetMode="External"/><Relationship Id="rId24" Type="http://schemas.openxmlformats.org/officeDocument/2006/relationships/hyperlink" Target="consultantplus://offline/ref=5E07CCB2332F6194AB21C830F27B7B5BA53E1C1115977BA440FE271A22BCe3O" TargetMode="External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5E07CCB2332F6194AB21C830F27B7B5BA53E1C1115977BA440FE271A22BCe3O" TargetMode="External"/><Relationship Id="rId23" Type="http://schemas.openxmlformats.org/officeDocument/2006/relationships/hyperlink" Target="consultantplus://offline/ref=5E07CCB2332F6194AB21C830F27B7B5BA53E1C1E17907BA440FE271A22BCe3O" TargetMode="External"/><Relationship Id="rId28" Type="http://schemas.openxmlformats.org/officeDocument/2006/relationships/hyperlink" Target="consultantplus://offline/ref=5E07CCB2332F6194AB21C830F27B7B5BA53E1C1115977BA440FE271A22BCe3O" TargetMode="External"/><Relationship Id="rId10" Type="http://schemas.openxmlformats.org/officeDocument/2006/relationships/hyperlink" Target="consultantplus://offline/ref=5E07CCB2332F6194AB21C830F27B7B5BA539101616917BA440FE271A22C365E2D8E378B8e5O" TargetMode="External"/><Relationship Id="rId19" Type="http://schemas.openxmlformats.org/officeDocument/2006/relationships/header" Target="header2.xml"/><Relationship Id="rId31" Type="http://schemas.openxmlformats.org/officeDocument/2006/relationships/hyperlink" Target="consultantplus://offline/ref=5E07CCB2332F6194AB21C830F27B7B5BA53E1C1E17907BA440FE271A22BCe3O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E07CCB2332F6194AB21C830F27B7B5BA539101617967BA440FE271A22C365E2D8E3788D5CF9320DBEe9O" TargetMode="External"/><Relationship Id="rId14" Type="http://schemas.openxmlformats.org/officeDocument/2006/relationships/hyperlink" Target="consultantplus://offline/ref=5E07CCB2332F6194AB21C830F27B7B5BA53E1C1115977BA440FE271A22BCe3O" TargetMode="External"/><Relationship Id="rId22" Type="http://schemas.openxmlformats.org/officeDocument/2006/relationships/hyperlink" Target="consultantplus://offline/ref=5E07CCB2332F6194AB21C830F27B7B5BA53E1F1414987BA440FE271A22C365E2D8E3788D5CF9320DBEe5O" TargetMode="External"/><Relationship Id="rId27" Type="http://schemas.openxmlformats.org/officeDocument/2006/relationships/hyperlink" Target="consultantplus://offline/ref=5E07CCB2332F6194AB21C830F27B7B5BA53A1D1010977BA440FE271A22C365E2D8E3788D5CF9320CBEe8O" TargetMode="External"/><Relationship Id="rId30" Type="http://schemas.openxmlformats.org/officeDocument/2006/relationships/hyperlink" Target="consultantplus://offline/ref=5E07CCB2332F6194AB21C830F27B7B5BA53E1F1414987BA440FE271A22BCe3O" TargetMode="External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8408</Words>
  <Characters>47928</Characters>
  <Application>Microsoft Office Word</Application>
  <DocSecurity>2</DocSecurity>
  <Lines>399</Lines>
  <Paragraphs>112</Paragraphs>
  <ScaleCrop>false</ScaleCrop>
  <Company>КонсультантПлюс Версия 4015.00.04</Company>
  <LinksUpToDate>false</LinksUpToDate>
  <CharactersWithSpaces>56224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18.10.2013 N 544н(с изм. от 25.12.2014)"Об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</dc:title>
  <dc:creator>Надежда</dc:creator>
  <cp:lastModifiedBy>Надежда</cp:lastModifiedBy>
  <cp:revision>2</cp:revision>
  <dcterms:created xsi:type="dcterms:W3CDTF">2017-05-24T07:46:00Z</dcterms:created>
  <dcterms:modified xsi:type="dcterms:W3CDTF">2017-05-24T07:46:00Z</dcterms:modified>
</cp:coreProperties>
</file>